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891" w:rsidRPr="00B0155F" w:rsidRDefault="002E7891" w:rsidP="002E7891">
      <w:pPr>
        <w:pStyle w:val="ConsPlusNormal"/>
        <w:shd w:val="clear" w:color="auto" w:fill="FFFFFF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60"/>
      <w:bookmarkStart w:id="1" w:name="_GoBack"/>
      <w:bookmarkEnd w:id="0"/>
      <w:bookmarkEnd w:id="1"/>
      <w:r w:rsidRPr="00B0155F">
        <w:rPr>
          <w:rFonts w:ascii="Times New Roman" w:hAnsi="Times New Roman" w:cs="Times New Roman"/>
          <w:b/>
          <w:color w:val="000000"/>
          <w:sz w:val="24"/>
          <w:szCs w:val="24"/>
        </w:rPr>
        <w:t>Паспорт</w:t>
      </w:r>
    </w:p>
    <w:p w:rsidR="002E7891" w:rsidRPr="00B0155F" w:rsidRDefault="002E7891" w:rsidP="002E7891">
      <w:pPr>
        <w:pStyle w:val="ConsPlusNormal"/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155F">
        <w:rPr>
          <w:rFonts w:ascii="Times New Roman" w:hAnsi="Times New Roman" w:cs="Times New Roman"/>
          <w:b/>
          <w:color w:val="000000"/>
          <w:sz w:val="24"/>
          <w:szCs w:val="24"/>
        </w:rPr>
        <w:t>государственной программы Ханты-Мансийского автономного</w:t>
      </w:r>
    </w:p>
    <w:p w:rsidR="002E7891" w:rsidRPr="00B0155F" w:rsidRDefault="002E7891" w:rsidP="002E7891">
      <w:pPr>
        <w:pStyle w:val="ConsPlusNormal"/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155F">
        <w:rPr>
          <w:rFonts w:ascii="Times New Roman" w:hAnsi="Times New Roman" w:cs="Times New Roman"/>
          <w:b/>
          <w:color w:val="000000"/>
          <w:sz w:val="24"/>
          <w:szCs w:val="24"/>
        </w:rPr>
        <w:t>округа - Югры «Развитие агропромышленного комплекса»</w:t>
      </w:r>
    </w:p>
    <w:p w:rsidR="002E7891" w:rsidRPr="00B0155F" w:rsidRDefault="002E7891" w:rsidP="002E7891">
      <w:pPr>
        <w:pStyle w:val="ConsPlusNormal"/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155F">
        <w:rPr>
          <w:rFonts w:ascii="Times New Roman" w:hAnsi="Times New Roman" w:cs="Times New Roman"/>
          <w:b/>
          <w:color w:val="000000"/>
          <w:sz w:val="24"/>
          <w:szCs w:val="24"/>
        </w:rPr>
        <w:t>(далее - государственная программа)</w:t>
      </w:r>
    </w:p>
    <w:p w:rsidR="002E7891" w:rsidRDefault="002E7891" w:rsidP="002E7891">
      <w:pPr>
        <w:pStyle w:val="ConsPlusNormal"/>
        <w:shd w:val="clear" w:color="auto" w:fill="FFFFFF"/>
        <w:jc w:val="both"/>
        <w:rPr>
          <w:color w:val="000000"/>
          <w:szCs w:val="22"/>
        </w:rPr>
      </w:pPr>
    </w:p>
    <w:tbl>
      <w:tblPr>
        <w:tblW w:w="9453" w:type="dxa"/>
        <w:tblInd w:w="-182" w:type="dxa"/>
        <w:tblCellMar>
          <w:top w:w="102" w:type="dxa"/>
          <w:left w:w="57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3"/>
        <w:gridCol w:w="7190"/>
      </w:tblGrid>
      <w:tr w:rsidR="002E7891" w:rsidRPr="00B0155F" w:rsidTr="00B0155F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891" w:rsidRPr="00B0155F" w:rsidRDefault="002E7891" w:rsidP="00BF2C2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891" w:rsidRPr="00B0155F" w:rsidRDefault="002E7891" w:rsidP="00BF2C28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агропромышленного комплекса</w:t>
            </w:r>
          </w:p>
        </w:tc>
      </w:tr>
      <w:tr w:rsidR="002E7891" w:rsidRPr="00B0155F" w:rsidTr="00B0155F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891" w:rsidRPr="00B0155F" w:rsidRDefault="002E7891" w:rsidP="00BF2C2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утверждения государственной программы (наименование и номер соответствующего нормативного правового акта)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891" w:rsidRPr="00B0155F" w:rsidRDefault="002E7891" w:rsidP="00BF2C2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 Правительства Ханты-Мансийского автономного округа — Югры от 5 октября 2018 года № 344-п «О государственной программе Ханты-Мансийского автономного округа — Югры «Развитие агропромышленного комплекса»</w:t>
            </w:r>
          </w:p>
        </w:tc>
      </w:tr>
      <w:tr w:rsidR="002E7891" w:rsidRPr="00B0155F" w:rsidTr="00B0155F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891" w:rsidRPr="00B0155F" w:rsidRDefault="002E7891" w:rsidP="00BF2C2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891" w:rsidRPr="00B0155F" w:rsidRDefault="002E7891" w:rsidP="00BF2C28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 промышленности Ханты-Мансийского автономного округа - Югры (далее - автономный округ)</w:t>
            </w:r>
          </w:p>
        </w:tc>
      </w:tr>
      <w:tr w:rsidR="002E7891" w:rsidRPr="00B0155F" w:rsidTr="00B0155F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891" w:rsidRPr="00B0155F" w:rsidRDefault="002E7891" w:rsidP="00BF2C2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государственной программы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891" w:rsidRPr="00B0155F" w:rsidRDefault="002E7891" w:rsidP="00BF2C28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Департамент строительства автономного округа,</w:t>
            </w:r>
          </w:p>
          <w:p w:rsidR="002E7891" w:rsidRPr="00B0155F" w:rsidRDefault="002E7891" w:rsidP="00BF2C28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Ветеринарная служба автономного округа, Департамент дорожного хозяйства и транспорта автономного округа</w:t>
            </w:r>
          </w:p>
        </w:tc>
      </w:tr>
      <w:tr w:rsidR="002E7891" w:rsidRPr="00B0155F" w:rsidTr="00B0155F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891" w:rsidRPr="00B0155F" w:rsidRDefault="002E7891" w:rsidP="00BF2C2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891" w:rsidRPr="00B0155F" w:rsidRDefault="002E7891" w:rsidP="00BF2C28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Устойчивое развитие агропромышленного комплекса и сельских территорий, повышение конкурентоспособности продукции, произведенной в автономном округе</w:t>
            </w:r>
          </w:p>
        </w:tc>
      </w:tr>
      <w:tr w:rsidR="002E7891" w:rsidRPr="00B0155F" w:rsidTr="00B0155F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891" w:rsidRPr="00B0155F" w:rsidRDefault="002E7891" w:rsidP="00BF2C2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государственной программы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891" w:rsidRPr="00B0155F" w:rsidRDefault="002E7891" w:rsidP="00BF2C28">
            <w:pPr>
              <w:pStyle w:val="ConsPlusNormal"/>
              <w:shd w:val="clear" w:color="auto" w:fill="FFFFFF"/>
              <w:ind w:firstLine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Увеличение объемов производства и переработки основных видов сельскохозяйственной продукции, реализация государственной научно-технической политики в интересах развития сельского хозяйства.</w:t>
            </w:r>
          </w:p>
          <w:p w:rsidR="002E7891" w:rsidRPr="00B0155F" w:rsidRDefault="002E7891" w:rsidP="00BF2C28">
            <w:pPr>
              <w:pStyle w:val="ConsPlusNormal"/>
              <w:shd w:val="clear" w:color="auto" w:fill="FFFFFF"/>
              <w:ind w:firstLine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Обеспечение воспроизводства и увеличение рыбных ресурсов и создание благоприятных условий для развития заготовки и переработки дикоросов.</w:t>
            </w:r>
          </w:p>
          <w:p w:rsidR="002E7891" w:rsidRPr="00B0155F" w:rsidRDefault="002E7891" w:rsidP="00BF2C28">
            <w:pPr>
              <w:pStyle w:val="ConsPlusNormal"/>
              <w:shd w:val="clear" w:color="auto" w:fill="FFFFFF"/>
              <w:ind w:firstLine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Создание условий </w:t>
            </w:r>
            <w:proofErr w:type="gramStart"/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устойчивого</w:t>
            </w:r>
            <w:proofErr w:type="gramEnd"/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развития сельских территорий.</w:t>
            </w:r>
          </w:p>
          <w:p w:rsidR="002E7891" w:rsidRPr="00B0155F" w:rsidRDefault="002E7891" w:rsidP="00BF2C28">
            <w:pPr>
              <w:pStyle w:val="ConsPlusNormal"/>
              <w:shd w:val="clear" w:color="auto" w:fill="FFFFFF"/>
              <w:ind w:firstLine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Обеспечение стабильной благополучной эпизоотической обстановки в автономном округе, включая защиту населения от болезней, общих для человека и животных.</w:t>
            </w:r>
          </w:p>
        </w:tc>
      </w:tr>
      <w:tr w:rsidR="002E7891" w:rsidRPr="00B0155F" w:rsidTr="00B0155F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891" w:rsidRPr="00B0155F" w:rsidRDefault="002E7891" w:rsidP="00BF2C28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891" w:rsidRPr="00B0155F" w:rsidRDefault="008E4296" w:rsidP="00BF2C28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346" w:tgtFrame="Current Document">
              <w:r w:rsidR="002E7891" w:rsidRPr="00B0155F">
                <w:rPr>
                  <w:rStyle w:val="ListLabel3"/>
                  <w:rFonts w:ascii="Times New Roman" w:hAnsi="Times New Roman" w:cs="Times New Roman"/>
                  <w:color w:val="000000"/>
                  <w:sz w:val="24"/>
                  <w:szCs w:val="24"/>
                </w:rPr>
                <w:t>Подпрограмма 1</w:t>
              </w:r>
            </w:hyperlink>
            <w:r w:rsidR="002E7891"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«Развитие отрасли растениеводства».</w:t>
            </w:r>
          </w:p>
          <w:p w:rsidR="002E7891" w:rsidRPr="00B0155F" w:rsidRDefault="008E4296" w:rsidP="00BF2C28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508" w:tgtFrame="Current Document">
              <w:r w:rsidR="002E7891" w:rsidRPr="00B0155F">
                <w:rPr>
                  <w:rStyle w:val="ListLabel3"/>
                  <w:rFonts w:ascii="Times New Roman" w:hAnsi="Times New Roman" w:cs="Times New Roman"/>
                  <w:color w:val="000000"/>
                  <w:sz w:val="24"/>
                  <w:szCs w:val="24"/>
                </w:rPr>
                <w:t>Подпрограмма 2</w:t>
              </w:r>
            </w:hyperlink>
            <w:r w:rsidR="002E7891"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«Развитие отрасли животноводства».</w:t>
            </w:r>
          </w:p>
          <w:p w:rsidR="002E7891" w:rsidRPr="00B0155F" w:rsidRDefault="008E4296" w:rsidP="00BF2C28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778" w:tgtFrame="Current Document">
              <w:r w:rsidR="002E7891" w:rsidRPr="00B0155F">
                <w:rPr>
                  <w:rStyle w:val="ListLabel3"/>
                  <w:rFonts w:ascii="Times New Roman" w:hAnsi="Times New Roman" w:cs="Times New Roman"/>
                  <w:color w:val="000000"/>
                  <w:sz w:val="24"/>
                  <w:szCs w:val="24"/>
                </w:rPr>
                <w:t>Подпрограмма 3</w:t>
              </w:r>
            </w:hyperlink>
            <w:r w:rsidR="002E7891"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«Поддержка рыбохозяйственного комплекса».</w:t>
            </w:r>
          </w:p>
          <w:p w:rsidR="002E7891" w:rsidRPr="00B0155F" w:rsidRDefault="008E4296" w:rsidP="00BF2C28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940" w:tgtFrame="Current Document">
              <w:r w:rsidR="002E7891" w:rsidRPr="00B0155F">
                <w:rPr>
                  <w:rStyle w:val="ListLabel3"/>
                  <w:rFonts w:ascii="Times New Roman" w:hAnsi="Times New Roman" w:cs="Times New Roman"/>
                  <w:color w:val="000000"/>
                  <w:sz w:val="24"/>
                  <w:szCs w:val="24"/>
                </w:rPr>
                <w:t>Подпрограмма 4</w:t>
              </w:r>
            </w:hyperlink>
            <w:r w:rsidR="002E7891"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«Поддержка развития системы заготовки и переработки дикоросов, стимулирование развития агропромышленного комплекса».</w:t>
            </w:r>
          </w:p>
          <w:p w:rsidR="002E7891" w:rsidRPr="00B0155F" w:rsidRDefault="008E4296" w:rsidP="00BF2C28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102" w:tgtFrame="Current Document">
              <w:r w:rsidR="002E7891" w:rsidRPr="00B0155F">
                <w:rPr>
                  <w:rStyle w:val="ListLabel3"/>
                  <w:rFonts w:ascii="Times New Roman" w:hAnsi="Times New Roman" w:cs="Times New Roman"/>
                  <w:color w:val="000000"/>
                  <w:sz w:val="24"/>
                  <w:szCs w:val="24"/>
                </w:rPr>
                <w:t>Подпрограмма 5</w:t>
              </w:r>
            </w:hyperlink>
            <w:r w:rsidR="002E7891"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2E7891" w:rsidRPr="00B015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Комплексное</w:t>
            </w:r>
            <w:r w:rsidR="002E7891" w:rsidRPr="00B0155F">
              <w:rPr>
                <w:rFonts w:ascii="Times New Roman" w:hAnsi="Times New Roman" w:cs="Times New Roman"/>
                <w:b/>
                <w:bCs/>
                <w:color w:val="FF4000"/>
                <w:sz w:val="24"/>
                <w:szCs w:val="24"/>
              </w:rPr>
              <w:t xml:space="preserve"> </w:t>
            </w:r>
            <w:r w:rsidR="002E7891"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сельских территорий».</w:t>
            </w:r>
          </w:p>
          <w:p w:rsidR="002E7891" w:rsidRPr="00B0155F" w:rsidRDefault="008E4296" w:rsidP="00BF2C28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264" w:tgtFrame="Current Document">
              <w:r w:rsidR="002E7891" w:rsidRPr="00B0155F">
                <w:rPr>
                  <w:rStyle w:val="ListLabel3"/>
                  <w:rFonts w:ascii="Times New Roman" w:hAnsi="Times New Roman" w:cs="Times New Roman"/>
                  <w:color w:val="000000"/>
                  <w:sz w:val="24"/>
                  <w:szCs w:val="24"/>
                </w:rPr>
                <w:t>Подпрограмма 6</w:t>
              </w:r>
            </w:hyperlink>
            <w:r w:rsidR="002E7891"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«Обеспечение стабильной благополучной эпизоотической обстановки </w:t>
            </w:r>
            <w:proofErr w:type="gramStart"/>
            <w:r w:rsidR="002E7891"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="002E7891"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2E7891"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Ханты-Мансийском</w:t>
            </w:r>
            <w:proofErr w:type="gramEnd"/>
            <w:r w:rsidR="002E7891"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автономном </w:t>
            </w:r>
            <w:r w:rsidR="002E7891"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округе - Югре и защита населения от болезней, общих для человека и животных».</w:t>
            </w:r>
          </w:p>
        </w:tc>
      </w:tr>
      <w:tr w:rsidR="002E7891" w:rsidRPr="00B0155F" w:rsidTr="00B0155F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891" w:rsidRPr="00B0155F" w:rsidRDefault="002E7891" w:rsidP="00BF2C2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Портфели проектов, проекты автономного округа, входящие в состав государственной программы, в том числе направленные на реализацию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891" w:rsidRPr="00B0155F" w:rsidRDefault="002E7891" w:rsidP="00BF2C28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Портфель проектов «Малое и среднее предпринимательство и поддержка индивидуальной предпринимательской инициативы» – </w:t>
            </w:r>
            <w:r w:rsidRPr="00B015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110 891,3 </w:t>
            </w: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 рублей, </w:t>
            </w:r>
          </w:p>
          <w:p w:rsidR="002E7891" w:rsidRPr="00B0155F" w:rsidRDefault="002E7891" w:rsidP="00BF2C28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  <w:p w:rsidR="002E7891" w:rsidRPr="00B0155F" w:rsidRDefault="002E7891" w:rsidP="00BF2C28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региональный проект «Создание системы  поддержки фермеров и развитие сельской кооперации» - </w:t>
            </w:r>
            <w:r w:rsidRPr="00B015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110 891,3 </w:t>
            </w: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рублей.</w:t>
            </w:r>
          </w:p>
          <w:p w:rsidR="002E7891" w:rsidRPr="00B0155F" w:rsidRDefault="002E7891" w:rsidP="00BF2C28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Портфель проектов «Международная кооперация и экспорт» - 525,0 тыс. рублей,</w:t>
            </w:r>
          </w:p>
          <w:p w:rsidR="002E7891" w:rsidRPr="00B0155F" w:rsidRDefault="002E7891" w:rsidP="00BF2C28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  <w:p w:rsidR="002E7891" w:rsidRPr="00B0155F" w:rsidRDefault="002E7891" w:rsidP="00BF2C28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_DdeLink__41114_591282723"/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региональный проект «Экспорт продукции АПК» - 525,0 тыс. рублей.</w:t>
            </w:r>
            <w:bookmarkEnd w:id="2"/>
          </w:p>
          <w:p w:rsidR="002E7891" w:rsidRPr="00B0155F" w:rsidRDefault="002E7891" w:rsidP="00BF2C28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E7891" w:rsidRPr="00B0155F" w:rsidTr="00B0155F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891" w:rsidRPr="00B0155F" w:rsidRDefault="002E7891" w:rsidP="00BF2C2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Целевые показатели государственной программы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891" w:rsidRPr="00B0155F" w:rsidRDefault="002E7891" w:rsidP="00BF2C28">
            <w:pPr>
              <w:pStyle w:val="ConsPlusNormal"/>
              <w:shd w:val="clear" w:color="auto" w:fill="FFFFFF"/>
              <w:ind w:firstLine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Прирост индекса производства продукции сельского хозяйства по отношению к 2018 году со 100 до 124%.</w:t>
            </w:r>
          </w:p>
          <w:p w:rsidR="002E7891" w:rsidRPr="00B0155F" w:rsidRDefault="002E7891" w:rsidP="00BF2C28">
            <w:pPr>
              <w:pStyle w:val="ConsPlusNormal"/>
              <w:shd w:val="clear" w:color="auto" w:fill="FFFFFF"/>
              <w:ind w:firstLine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Увеличение доли субъектов малого и среднего предпринимательства - сельскохозяйственных кооперативов, получивших с 1 января 2015 г. финансовую или иную поддержку, в том числе через организации, образующие инфраструктуру поддержки субъектов малого и среднего предпринимательства, и продолжающих свою деятельность по состоянию на отчетную дату с 25 до 80%.</w:t>
            </w:r>
          </w:p>
          <w:p w:rsidR="002E7891" w:rsidRPr="00B0155F" w:rsidRDefault="002E7891" w:rsidP="00BF2C28">
            <w:pPr>
              <w:pStyle w:val="ConsPlusNormal"/>
              <w:shd w:val="clear" w:color="auto" w:fill="FFFFFF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Увеличение высокопроизводительных рабочих мест  во внебюджетном секторе экономики (без учета разделов «</w:t>
            </w:r>
            <w:proofErr w:type="spellStart"/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Госуправление</w:t>
            </w:r>
            <w:proofErr w:type="spellEnd"/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обеспечение военной безопасности»; «Социальное обеспечение»; «Образование»; «Деятельность в области здравоохранения и социальных услуг») со 100 до 100,3%.</w:t>
            </w:r>
          </w:p>
          <w:p w:rsidR="002E7891" w:rsidRPr="00B0155F" w:rsidRDefault="002E7891" w:rsidP="00BF2C28">
            <w:pPr>
              <w:pStyle w:val="ConsPlusNormal"/>
              <w:shd w:val="clear" w:color="auto" w:fill="FFFFFF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Увеличение производства скота и птицы на убой в хозяйствах всех категорий (в живом весе), с 17,8 тыс. тонн до 18,8 тыс. тонн.</w:t>
            </w:r>
          </w:p>
          <w:p w:rsidR="002E7891" w:rsidRPr="00B0155F" w:rsidRDefault="002E7891" w:rsidP="00BF2C28">
            <w:pPr>
              <w:pStyle w:val="ConsPlusNormal"/>
              <w:shd w:val="clear" w:color="auto" w:fill="FFFFFF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 Увеличение производства молока в хозяйствах всех категорий с 28,7 тыс. тонн до 30,0 тыс. тонн.</w:t>
            </w:r>
          </w:p>
          <w:p w:rsidR="002E7891" w:rsidRPr="00B0155F" w:rsidRDefault="002E7891" w:rsidP="00BF2C28">
            <w:pPr>
              <w:pStyle w:val="ConsPlusNormal"/>
              <w:shd w:val="clear" w:color="auto" w:fill="FFFFFF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 Прирост товарного выращивания рыбы со 135 тонн до 145 тонн.</w:t>
            </w:r>
          </w:p>
          <w:p w:rsidR="002E7891" w:rsidRPr="00B0155F" w:rsidRDefault="002E7891" w:rsidP="00BF2C28">
            <w:pPr>
              <w:pStyle w:val="ConsPlusNormal"/>
              <w:shd w:val="clear" w:color="auto" w:fill="FFFFFF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 Увеличение объема заготовки дикоросов с 915 тонн до 965 тонн.</w:t>
            </w:r>
          </w:p>
          <w:p w:rsidR="002E7891" w:rsidRPr="00B0155F" w:rsidRDefault="002E7891" w:rsidP="00BF2C28">
            <w:pPr>
              <w:pStyle w:val="ConsPlusNormal"/>
              <w:shd w:val="clear" w:color="auto" w:fill="FFFFFF"/>
              <w:ind w:firstLine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 Прирост введенного (приобретенного) жилья для граждан, проживающих в сельской местности с 250 до 260 кв. метров.</w:t>
            </w:r>
          </w:p>
          <w:p w:rsidR="002E7891" w:rsidRPr="00B0155F" w:rsidRDefault="002E7891" w:rsidP="00BF2C28">
            <w:pPr>
              <w:pStyle w:val="ConsPlusNormal"/>
              <w:shd w:val="clear" w:color="auto" w:fill="FFFFFF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_DdeLink__15967_2088465918"/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 Снижение падежа сельскохозяйственных животных от болезней, к общему поголовью животных с 1 до 0,5%.</w:t>
            </w:r>
            <w:bookmarkEnd w:id="3"/>
          </w:p>
          <w:p w:rsidR="002E7891" w:rsidRPr="00B0155F" w:rsidRDefault="002E7891" w:rsidP="00BF2C28">
            <w:pPr>
              <w:pStyle w:val="ConsPlusNormal"/>
              <w:shd w:val="clear" w:color="auto" w:fill="FFFFFF"/>
              <w:ind w:firstLine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Прирост количества реализованных местных инициатив граждан, проживающих в сельской местности, получивших </w:t>
            </w:r>
            <w:proofErr w:type="spellStart"/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грантовую</w:t>
            </w:r>
            <w:proofErr w:type="spellEnd"/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поддержку с 1 до 2 единиц.</w:t>
            </w:r>
          </w:p>
          <w:p w:rsidR="002E7891" w:rsidRPr="00B0155F" w:rsidRDefault="002E7891" w:rsidP="00BF2C28">
            <w:pPr>
              <w:pStyle w:val="ConsPlusNormal"/>
              <w:shd w:val="clear" w:color="auto" w:fill="FFFFFF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Увеличение количества вовлеченных в субъекты малого и среднего предпринимательства, осуществляющих деятельность в сфере сельского хозяйства, в том числе за счет средств </w:t>
            </w: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государственной поддержки, в рамках федерального проекта «Система поддержки фермеров и развития сельской кооперации», с </w:t>
            </w:r>
            <w:r w:rsidRPr="00B015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до 183</w:t>
            </w:r>
            <w:r w:rsidRPr="00B0155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 (нарастающим итогом).</w:t>
            </w:r>
          </w:p>
          <w:p w:rsidR="002E7891" w:rsidRPr="00B0155F" w:rsidRDefault="002E7891" w:rsidP="00BF2C28">
            <w:pPr>
              <w:pStyle w:val="ConsPlusNormal"/>
              <w:shd w:val="clear" w:color="auto" w:fill="FFFFFF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 Увеличение реальной </w:t>
            </w:r>
            <w:proofErr w:type="gramStart"/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среднемесячная</w:t>
            </w:r>
            <w:proofErr w:type="gramEnd"/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заработной платы работников агропромышленного комплекса (за исключением бюджетных организаций) с 81,8 до 102,5 % к базовому значению 2017 года (нарастающим итогом</w:t>
            </w:r>
            <w:bookmarkStart w:id="4" w:name="__DdeLink__35212_3198054475"/>
            <w:bookmarkEnd w:id="4"/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  <w:p w:rsidR="002E7891" w:rsidRPr="00B0155F" w:rsidRDefault="002E7891" w:rsidP="00BF2C28">
            <w:pPr>
              <w:shd w:val="clear" w:color="auto" w:fill="FFFFFF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 Увеличение плотности сети автомобильных дорог общего пользования (кроме дорог федерального значения), отвечающих нормативным требованиям к транспортно-эксплуатационным показателям, с 10,85 до 11,43 км/1000 кв. км.</w:t>
            </w:r>
          </w:p>
        </w:tc>
      </w:tr>
      <w:tr w:rsidR="002E7891" w:rsidRPr="00B0155F" w:rsidTr="00B0155F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891" w:rsidRPr="00B0155F" w:rsidRDefault="002E7891" w:rsidP="00BF2C2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Сроки реализации государственной программы</w:t>
            </w:r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891" w:rsidRPr="00B0155F" w:rsidRDefault="002E7891" w:rsidP="00BF2C28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2019 - 2030 годы</w:t>
            </w:r>
          </w:p>
        </w:tc>
      </w:tr>
      <w:tr w:rsidR="002E7891" w:rsidRPr="00B0155F" w:rsidTr="00B0155F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891" w:rsidRPr="00B0155F" w:rsidRDefault="002E7891" w:rsidP="00BF2C28">
            <w:pPr>
              <w:pStyle w:val="ConsPlusNormal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5" w:name="__DdeLink__42358_3696042938"/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Параметры финансового обеспечения государственной программы</w:t>
            </w:r>
            <w:bookmarkEnd w:id="5"/>
          </w:p>
        </w:tc>
        <w:tc>
          <w:tcPr>
            <w:tcW w:w="7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7891" w:rsidRPr="00B0155F" w:rsidRDefault="002E7891" w:rsidP="00BF2C28">
            <w:pPr>
              <w:pStyle w:val="ConsPlusNorma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объем финансирования государственной программы в 2019 - 2030 годах составит </w:t>
            </w:r>
            <w:r w:rsidRPr="00B015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22 556 411,0 </w:t>
            </w: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рублей, в том числе:</w:t>
            </w:r>
          </w:p>
          <w:p w:rsidR="002E7891" w:rsidRPr="00B0155F" w:rsidRDefault="002E7891" w:rsidP="00BF2C28">
            <w:pPr>
              <w:pStyle w:val="ConsPlusNormal"/>
              <w:shd w:val="clear" w:color="auto" w:fill="FFFFFF"/>
              <w:ind w:firstLine="28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2019 год - </w:t>
            </w:r>
            <w:r w:rsidRPr="00B015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2 071 012,5 </w:t>
            </w: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рублей;</w:t>
            </w:r>
          </w:p>
          <w:p w:rsidR="002E7891" w:rsidRPr="00B0155F" w:rsidRDefault="002E7891" w:rsidP="00BF2C28">
            <w:pPr>
              <w:pStyle w:val="ConsPlusNormal"/>
              <w:shd w:val="clear" w:color="auto" w:fill="FFFFFF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2020 год – </w:t>
            </w:r>
            <w:r w:rsidRPr="00B015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1 876 131,9 </w:t>
            </w: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рублей;</w:t>
            </w:r>
          </w:p>
          <w:p w:rsidR="002E7891" w:rsidRPr="00B0155F" w:rsidRDefault="002E7891" w:rsidP="00BF2C28">
            <w:pPr>
              <w:pStyle w:val="ConsPlusNormal"/>
              <w:shd w:val="clear" w:color="auto" w:fill="FFFFFF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 —</w:t>
            </w:r>
            <w:r w:rsidRPr="00B015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2 184 470,2 </w:t>
            </w: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рублей;</w:t>
            </w:r>
          </w:p>
          <w:p w:rsidR="002E7891" w:rsidRPr="00B0155F" w:rsidRDefault="002E7891" w:rsidP="00BF2C28">
            <w:pPr>
              <w:pStyle w:val="ConsPlusNormal"/>
              <w:shd w:val="clear" w:color="auto" w:fill="FFFFFF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 w:rsidRPr="00B0155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2 226 202,0 </w:t>
            </w: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рублей;</w:t>
            </w:r>
          </w:p>
          <w:p w:rsidR="002E7891" w:rsidRPr="00B0155F" w:rsidRDefault="002E7891" w:rsidP="00BF2C28">
            <w:pPr>
              <w:pStyle w:val="ConsPlusNormal"/>
              <w:shd w:val="clear" w:color="auto" w:fill="FFFFFF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 - 1774824,3 тыс. рублей;</w:t>
            </w:r>
          </w:p>
          <w:p w:rsidR="002E7891" w:rsidRPr="00B0155F" w:rsidRDefault="002E7891" w:rsidP="00BF2C28">
            <w:pPr>
              <w:pStyle w:val="ConsPlusNormal"/>
              <w:shd w:val="clear" w:color="auto" w:fill="FFFFFF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 - 1774824,3 тыс. рублей;</w:t>
            </w:r>
          </w:p>
          <w:p w:rsidR="002E7891" w:rsidRPr="00B0155F" w:rsidRDefault="002E7891" w:rsidP="00BF2C28">
            <w:pPr>
              <w:pStyle w:val="ConsPlusNormal"/>
              <w:shd w:val="clear" w:color="auto" w:fill="FFFFFF"/>
              <w:ind w:firstLine="28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 - 1774824,3 тыс. рублей;</w:t>
            </w:r>
          </w:p>
          <w:p w:rsidR="002E7891" w:rsidRPr="00B0155F" w:rsidRDefault="002E7891" w:rsidP="00BF2C28">
            <w:pPr>
              <w:pStyle w:val="ConsPlusNormal"/>
              <w:shd w:val="clear" w:color="auto" w:fill="FFFFFF"/>
              <w:ind w:firstLine="28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15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2026 - 2030 годы - 8874121,5 тыс. рублей</w:t>
            </w:r>
          </w:p>
        </w:tc>
      </w:tr>
    </w:tbl>
    <w:p w:rsidR="002E7891" w:rsidRDefault="002E7891" w:rsidP="00B0155F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sectPr w:rsidR="002E7891" w:rsidSect="008E4296">
      <w:headerReference w:type="default" r:id="rId7"/>
      <w:pgSz w:w="11906" w:h="16838"/>
      <w:pgMar w:top="993" w:right="850" w:bottom="1134" w:left="1701" w:header="708" w:footer="708" w:gutter="0"/>
      <w:pgNumType w:start="28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296" w:rsidRDefault="008E4296" w:rsidP="008E4296">
      <w:pPr>
        <w:spacing w:after="0" w:line="240" w:lineRule="auto"/>
      </w:pPr>
      <w:r>
        <w:separator/>
      </w:r>
    </w:p>
  </w:endnote>
  <w:endnote w:type="continuationSeparator" w:id="0">
    <w:p w:rsidR="008E4296" w:rsidRDefault="008E4296" w:rsidP="008E4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296" w:rsidRDefault="008E4296" w:rsidP="008E4296">
      <w:pPr>
        <w:spacing w:after="0" w:line="240" w:lineRule="auto"/>
      </w:pPr>
      <w:r>
        <w:separator/>
      </w:r>
    </w:p>
  </w:footnote>
  <w:footnote w:type="continuationSeparator" w:id="0">
    <w:p w:rsidR="008E4296" w:rsidRDefault="008E4296" w:rsidP="008E4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83029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E4296" w:rsidRPr="008E4296" w:rsidRDefault="008E4296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8E429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E429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E4296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2884</w:t>
        </w:r>
        <w:r w:rsidRPr="008E429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E4296" w:rsidRDefault="008E429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7EA"/>
    <w:rsid w:val="002E7891"/>
    <w:rsid w:val="004807EA"/>
    <w:rsid w:val="008E4296"/>
    <w:rsid w:val="00B0155F"/>
    <w:rsid w:val="00B641F5"/>
    <w:rsid w:val="00FD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7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4807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807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ListLabel3">
    <w:name w:val="ListLabel 3"/>
    <w:qFormat/>
    <w:rsid w:val="002E7891"/>
    <w:rPr>
      <w:color w:val="0000FF"/>
    </w:rPr>
  </w:style>
  <w:style w:type="paragraph" w:styleId="a3">
    <w:name w:val="header"/>
    <w:basedOn w:val="a"/>
    <w:link w:val="a4"/>
    <w:uiPriority w:val="99"/>
    <w:unhideWhenUsed/>
    <w:rsid w:val="008E42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4296"/>
  </w:style>
  <w:style w:type="paragraph" w:styleId="a5">
    <w:name w:val="footer"/>
    <w:basedOn w:val="a"/>
    <w:link w:val="a6"/>
    <w:uiPriority w:val="99"/>
    <w:unhideWhenUsed/>
    <w:rsid w:val="008E42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42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7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4807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807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ListLabel3">
    <w:name w:val="ListLabel 3"/>
    <w:qFormat/>
    <w:rsid w:val="002E7891"/>
    <w:rPr>
      <w:color w:val="0000FF"/>
    </w:rPr>
  </w:style>
  <w:style w:type="paragraph" w:styleId="a3">
    <w:name w:val="header"/>
    <w:basedOn w:val="a"/>
    <w:link w:val="a4"/>
    <w:uiPriority w:val="99"/>
    <w:unhideWhenUsed/>
    <w:rsid w:val="008E42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4296"/>
  </w:style>
  <w:style w:type="paragraph" w:styleId="a5">
    <w:name w:val="footer"/>
    <w:basedOn w:val="a"/>
    <w:link w:val="a6"/>
    <w:uiPriority w:val="99"/>
    <w:unhideWhenUsed/>
    <w:rsid w:val="008E42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4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890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Бетехтина Ксения Александровна</dc:creator>
  <cp:lastModifiedBy>Шубная  Юлия  Петровна</cp:lastModifiedBy>
  <cp:revision>4</cp:revision>
  <dcterms:created xsi:type="dcterms:W3CDTF">2019-10-11T04:20:00Z</dcterms:created>
  <dcterms:modified xsi:type="dcterms:W3CDTF">2019-10-21T05:42:00Z</dcterms:modified>
</cp:coreProperties>
</file>